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AC197E"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 xml:space="preserve">ขอเชิญชวนประชาชนเข้าร่วมโครงการพัฒนาและรณรงค์ใช้หญ้าแฝกอันเนื่องมาจากพระราชดำริ ประจำปี 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2553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 xml:space="preserve">ปลูกหญ้าแฝก ในวันอังคารที่ 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7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 xml:space="preserve">กันยายน 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2553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 xml:space="preserve">ณ บ้านควนสระแก้ว หมู่ที่ 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6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>ตำบลนาโต๊ะหมิง อำเภอเมืองตรัง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 xml:space="preserve">จังหวัดตรัง เพื่อเป็นการเฉลิมพระเกียรติองค์พระบาทสมเด็จพระเจ้าอยู่หัวในวโรกาสที่พระทรงเจริญพระชนมายุครบ 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83 </w:t>
      </w:r>
      <w:r>
        <w:rPr>
          <w:rFonts w:ascii="Arial" w:hAnsi="Arial" w:cs="Angsana New"/>
          <w:color w:val="666666"/>
          <w:sz w:val="17"/>
          <w:szCs w:val="17"/>
          <w:shd w:val="clear" w:color="auto" w:fill="FFFFFF"/>
          <w:cs/>
        </w:rPr>
        <w:t>พรรษา เพื่ออนุรักษ์ดินและน้ำ ฟื้นฟูสภาพดินให้ความชุ่มชื้น มีความอุดมสมบูรณ์เหมาะกับการทำเกษตร โดยผู้ว่าราชการจังหวัดตรัง คุณไมตรี อินทุสุตเป็นพระธานในพิธี พร้อมด้วยนายอำเภอเมืองตรัง คุณนิพันธ์ ศิริธร</w:t>
      </w:r>
      <w:r>
        <w:rPr>
          <w:rStyle w:val="apple-converted-space"/>
          <w:rFonts w:ascii="Arial" w:hAnsi="Arial" w:cs="Arial"/>
          <w:color w:val="666666"/>
          <w:sz w:val="17"/>
          <w:szCs w:val="17"/>
          <w:shd w:val="clear" w:color="auto" w:fill="FFFFFF"/>
        </w:rPr>
        <w:t>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7E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197E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2016-08-04T08:20:00Z</dcterms:created>
  <dcterms:modified xsi:type="dcterms:W3CDTF">2016-08-04T08:20:00Z</dcterms:modified>
</cp:coreProperties>
</file>