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542249">
      <w:r w:rsidRPr="00542249">
        <w:rPr>
          <w:cs/>
        </w:rPr>
        <w:t xml:space="preserve">ในวาระโอกาสถวายเทียนพรรษา ประจำปี </w:t>
      </w:r>
      <w:r w:rsidRPr="00542249">
        <w:t xml:space="preserve">2553 </w:t>
      </w:r>
      <w:r w:rsidRPr="00542249">
        <w:rPr>
          <w:cs/>
        </w:rPr>
        <w:t>องค์การบริหารส่วนตำบลนาโต๊ะหมิง ได้พิจารณาเห็นแล้วว่า การถวายเทียนพรรษา เป็นประเพณีอันดีงามและเป็นหนทางที่จะน้อมนำจิตใจของบุคคลเข้าถึงหลักธรรมของพระพุทธศาสนา จึงจัดโครงการถวายเทียนพรรษา ขึ้นเพื่ออนุรักษ์วัฒนธรรมประเพณีศาสนาและภูมิปัญญาท้องถิ่น</w:t>
      </w:r>
      <w:r w:rsidRPr="00542249">
        <w:t> </w:t>
      </w:r>
      <w:r w:rsidRPr="00542249">
        <w:rPr>
          <w:cs/>
        </w:rPr>
        <w:t xml:space="preserve">อบต.นาโต๊ะหมิง ขอเชิญร่วมนำเทียนพรรษา ผ้าสบง และเครื่องบริขารต่าง ๆ ถวายวัดนาเมืองเพชร และวัดศรัทธาธรรม ในวันศุกร์ที่ </w:t>
      </w:r>
      <w:r w:rsidRPr="00542249">
        <w:t xml:space="preserve">23 </w:t>
      </w:r>
      <w:r w:rsidRPr="00542249">
        <w:rPr>
          <w:cs/>
        </w:rPr>
        <w:t xml:space="preserve">กรกฎาคม </w:t>
      </w:r>
      <w:r w:rsidRPr="00542249">
        <w:t>2553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49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42249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2016-08-04T08:41:00Z</dcterms:created>
  <dcterms:modified xsi:type="dcterms:W3CDTF">2016-08-04T08:42:00Z</dcterms:modified>
</cp:coreProperties>
</file>