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6D" w:rsidRPr="00E56F6D" w:rsidRDefault="00E56F6D" w:rsidP="00E56F6D">
      <w:pPr>
        <w:spacing w:after="0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E56F6D">
        <w:rPr>
          <w:rFonts w:ascii="Tahoma" w:eastAsia="Times New Roman" w:hAnsi="Tahoma" w:cs="Tahoma"/>
          <w:color w:val="666666"/>
          <w:sz w:val="17"/>
          <w:szCs w:val="17"/>
        </w:rPr>
        <w:br/>
      </w:r>
      <w:r w:rsidRPr="00E56F6D">
        <w:rPr>
          <w:rFonts w:ascii="Tahoma" w:eastAsia="Times New Roman" w:hAnsi="Tahoma" w:cs="Tahoma"/>
          <w:color w:val="666666"/>
          <w:sz w:val="17"/>
          <w:szCs w:val="17"/>
        </w:rPr>
        <w:br/>
      </w:r>
      <w:r w:rsidRPr="00E56F6D">
        <w:rPr>
          <w:rFonts w:ascii="Tahoma" w:eastAsia="Times New Roman" w:hAnsi="Tahoma" w:cs="Tahoma"/>
          <w:color w:val="666666"/>
          <w:sz w:val="17"/>
          <w:szCs w:val="17"/>
          <w:cs/>
        </w:rPr>
        <w:t>ประกาศองค์การบริหารส่วนตำบลนาโต๊ะหมิง</w:t>
      </w:r>
      <w:r w:rsidRPr="00E56F6D">
        <w:rPr>
          <w:rFonts w:ascii="Tahoma" w:eastAsia="Times New Roman" w:hAnsi="Tahoma" w:cs="Tahoma"/>
          <w:color w:val="666666"/>
          <w:sz w:val="17"/>
          <w:szCs w:val="17"/>
        </w:rPr>
        <w:t xml:space="preserve">  </w:t>
      </w:r>
      <w:r w:rsidRPr="00E56F6D">
        <w:rPr>
          <w:rFonts w:ascii="Tahoma" w:eastAsia="Times New Roman" w:hAnsi="Tahoma" w:cs="Tahoma"/>
          <w:color w:val="666666"/>
          <w:sz w:val="17"/>
          <w:szCs w:val="17"/>
          <w:cs/>
        </w:rPr>
        <w:t>เรื่อง</w:t>
      </w:r>
      <w:r w:rsidRPr="00E56F6D">
        <w:rPr>
          <w:rFonts w:ascii="Tahoma" w:eastAsia="Times New Roman" w:hAnsi="Tahoma" w:cs="Tahoma"/>
          <w:color w:val="666666"/>
          <w:sz w:val="17"/>
          <w:szCs w:val="17"/>
        </w:rPr>
        <w:t xml:space="preserve">  </w:t>
      </w:r>
      <w:r w:rsidRPr="00E56F6D">
        <w:rPr>
          <w:rFonts w:ascii="Tahoma" w:eastAsia="Times New Roman" w:hAnsi="Tahoma" w:cs="Tahoma"/>
          <w:color w:val="666666"/>
          <w:sz w:val="17"/>
          <w:szCs w:val="17"/>
          <w:cs/>
        </w:rPr>
        <w:t>รับสมัครบุคคลเพื่อสรรหาและเลือกสรรพนักงานจ้าง</w:t>
      </w:r>
      <w:r w:rsidRPr="00E56F6D">
        <w:rPr>
          <w:rFonts w:ascii="Tahoma" w:eastAsia="Times New Roman" w:hAnsi="Tahoma" w:cs="Tahoma"/>
          <w:color w:val="666666"/>
          <w:sz w:val="17"/>
          <w:szCs w:val="17"/>
        </w:rPr>
        <w:t> </w:t>
      </w:r>
      <w:r w:rsidRPr="00E56F6D">
        <w:rPr>
          <w:rFonts w:ascii="Tahoma" w:eastAsia="Times New Roman" w:hAnsi="Tahoma" w:cs="Tahoma"/>
          <w:color w:val="666666"/>
          <w:sz w:val="17"/>
          <w:szCs w:val="17"/>
          <w:cs/>
        </w:rPr>
        <w:t xml:space="preserve">จำนวน </w:t>
      </w:r>
      <w:r w:rsidRPr="00E56F6D">
        <w:rPr>
          <w:rFonts w:ascii="Tahoma" w:eastAsia="Times New Roman" w:hAnsi="Tahoma" w:cs="Tahoma"/>
          <w:color w:val="666666"/>
          <w:sz w:val="17"/>
          <w:szCs w:val="17"/>
        </w:rPr>
        <w:t>2 </w:t>
      </w:r>
      <w:r w:rsidRPr="00E56F6D">
        <w:rPr>
          <w:rFonts w:ascii="Tahoma" w:eastAsia="Times New Roman" w:hAnsi="Tahoma" w:cs="Tahoma"/>
          <w:color w:val="666666"/>
          <w:sz w:val="17"/>
          <w:szCs w:val="17"/>
          <w:cs/>
        </w:rPr>
        <w:t>ตำแหน่ง คือ</w:t>
      </w:r>
      <w:r w:rsidRPr="00E56F6D">
        <w:rPr>
          <w:rFonts w:ascii="Tahoma" w:eastAsia="Times New Roman" w:hAnsi="Tahoma" w:cs="Tahoma"/>
          <w:color w:val="666666"/>
          <w:sz w:val="17"/>
          <w:szCs w:val="17"/>
        </w:rPr>
        <w:t> </w:t>
      </w:r>
      <w:r w:rsidRPr="00E56F6D">
        <w:rPr>
          <w:rFonts w:ascii="Tahoma" w:eastAsia="Times New Roman" w:hAnsi="Tahoma" w:cs="Tahoma"/>
          <w:color w:val="666666"/>
          <w:sz w:val="17"/>
          <w:szCs w:val="17"/>
          <w:cs/>
        </w:rPr>
        <w:t>ผู้ช่วยเจ้าหน้าที่บันทึกข้อมูล</w:t>
      </w:r>
      <w:r w:rsidRPr="00E56F6D">
        <w:rPr>
          <w:rFonts w:ascii="Tahoma" w:eastAsia="Times New Roman" w:hAnsi="Tahoma" w:cs="Tahoma"/>
          <w:color w:val="666666"/>
          <w:sz w:val="17"/>
          <w:szCs w:val="17"/>
        </w:rPr>
        <w:t xml:space="preserve">  </w:t>
      </w:r>
      <w:r w:rsidRPr="00E56F6D">
        <w:rPr>
          <w:rFonts w:ascii="Tahoma" w:eastAsia="Times New Roman" w:hAnsi="Tahoma" w:cs="Tahoma"/>
          <w:color w:val="666666"/>
          <w:sz w:val="17"/>
          <w:szCs w:val="17"/>
          <w:cs/>
        </w:rPr>
        <w:t>และคนงานเครื่องประจำเครื่องสูบน้ำ</w:t>
      </w:r>
      <w:r w:rsidRPr="00E56F6D">
        <w:rPr>
          <w:rFonts w:ascii="Tahoma" w:eastAsia="Times New Roman" w:hAnsi="Tahoma" w:cs="Tahoma"/>
          <w:color w:val="666666"/>
          <w:sz w:val="17"/>
          <w:szCs w:val="17"/>
        </w:rPr>
        <w:t xml:space="preserve">  </w:t>
      </w:r>
      <w:r w:rsidRPr="00E56F6D">
        <w:rPr>
          <w:rFonts w:ascii="Tahoma" w:eastAsia="Times New Roman" w:hAnsi="Tahoma" w:cs="Tahoma"/>
          <w:color w:val="666666"/>
          <w:sz w:val="17"/>
          <w:szCs w:val="17"/>
          <w:cs/>
        </w:rPr>
        <w:t>สนใจติดต่อได้ที่ องค์การบริหารส่วนตำบลนาโต๊ะหมิง</w:t>
      </w:r>
      <w:r w:rsidRPr="00E56F6D">
        <w:rPr>
          <w:rFonts w:ascii="Tahoma" w:eastAsia="Times New Roman" w:hAnsi="Tahoma" w:cs="Tahoma"/>
          <w:color w:val="666666"/>
          <w:sz w:val="17"/>
          <w:szCs w:val="17"/>
        </w:rPr>
        <w:t xml:space="preserve">  </w:t>
      </w:r>
      <w:r w:rsidRPr="00E56F6D">
        <w:rPr>
          <w:rFonts w:ascii="Tahoma" w:eastAsia="Times New Roman" w:hAnsi="Tahoma" w:cs="Tahoma"/>
          <w:color w:val="666666"/>
          <w:sz w:val="17"/>
          <w:szCs w:val="17"/>
          <w:cs/>
        </w:rPr>
        <w:t>อำเภอเมืองตรัง</w:t>
      </w:r>
      <w:r w:rsidRPr="00E56F6D">
        <w:rPr>
          <w:rFonts w:ascii="Tahoma" w:eastAsia="Times New Roman" w:hAnsi="Tahoma" w:cs="Tahoma"/>
          <w:color w:val="666666"/>
          <w:sz w:val="17"/>
          <w:szCs w:val="17"/>
        </w:rPr>
        <w:t xml:space="preserve">  </w:t>
      </w:r>
      <w:r w:rsidRPr="00E56F6D">
        <w:rPr>
          <w:rFonts w:ascii="Tahoma" w:eastAsia="Times New Roman" w:hAnsi="Tahoma" w:cs="Tahoma"/>
          <w:color w:val="666666"/>
          <w:sz w:val="17"/>
          <w:szCs w:val="17"/>
          <w:cs/>
        </w:rPr>
        <w:t>จังหวัดตรัง หรือดูประกาศได้</w:t>
      </w:r>
    </w:p>
    <w:p w:rsidR="00FC1885" w:rsidRDefault="00FC1885"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6D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56F6D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2016-08-04T08:53:00Z</dcterms:created>
  <dcterms:modified xsi:type="dcterms:W3CDTF">2016-08-04T08:53:00Z</dcterms:modified>
</cp:coreProperties>
</file>